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C5" w:rsidRDefault="001502A6" w:rsidP="001502A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F1B27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אי שווין המשולש</w:t>
      </w:r>
    </w:p>
    <w:p w:rsidR="005D0D22" w:rsidRDefault="005D0D22" w:rsidP="005D0D2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לכל </w:t>
      </w:r>
      <m:oMath>
        <m:r>
          <w:rPr>
            <w:rFonts w:ascii="Cambria Math" w:hAnsi="Cambria Math" w:cs="David"/>
            <w:sz w:val="24"/>
            <w:szCs w:val="24"/>
          </w:rPr>
          <m:t>v,w∈V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מתקיים: </w:t>
      </w: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v+w</m:t>
                </m:r>
              </m:e>
            </m:d>
          </m:e>
        </m:d>
        <m:r>
          <w:rPr>
            <w:rFonts w:ascii="Cambria Math" w:hAnsi="Cambria Math" w:cs="David"/>
            <w:sz w:val="24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hAnsi="Cambria Math" w:cs="David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w</m:t>
                </m:r>
              </m:e>
            </m:d>
          </m:e>
        </m:d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5D0D22" w:rsidRDefault="005D0D22" w:rsidP="005D0D22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בנוסף, מתקיים שוויון אם ורק אם </w:t>
      </w:r>
      <m:oMath>
        <m:r>
          <w:rPr>
            <w:rFonts w:ascii="Cambria Math" w:hAnsi="Cambria Math" w:cs="David"/>
            <w:sz w:val="24"/>
            <w:szCs w:val="24"/>
          </w:rPr>
          <m:t>w=α⋅v</m:t>
        </m:r>
      </m:oMath>
      <w:r>
        <w:rPr>
          <w:rFonts w:ascii="David" w:hAnsi="David" w:cs="David" w:hint="cs"/>
          <w:sz w:val="24"/>
          <w:szCs w:val="24"/>
          <w:rtl/>
        </w:rPr>
        <w:t>, כ</w:t>
      </w:r>
      <w:r w:rsidR="00102792">
        <w:rPr>
          <w:rFonts w:ascii="David" w:hAnsi="David" w:cs="David" w:hint="cs"/>
          <w:sz w:val="24"/>
          <w:szCs w:val="24"/>
          <w:rtl/>
        </w:rPr>
        <w:t>א</w:t>
      </w:r>
      <w:r>
        <w:rPr>
          <w:rFonts w:ascii="David" w:hAnsi="David" w:cs="David" w:hint="cs"/>
          <w:sz w:val="24"/>
          <w:szCs w:val="24"/>
          <w:rtl/>
        </w:rPr>
        <w:t>ש</w:t>
      </w:r>
      <w:r w:rsidR="00102792">
        <w:rPr>
          <w:rFonts w:ascii="David" w:hAnsi="David" w:cs="David" w:hint="cs"/>
          <w:sz w:val="24"/>
          <w:szCs w:val="24"/>
          <w:rtl/>
        </w:rPr>
        <w:t>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α</m:t>
        </m:r>
        <m:r>
          <w:rPr>
            <w:rFonts w:ascii="Cambria Math" w:hAnsi="Cambria Math"/>
            <w:sz w:val="24"/>
            <w:szCs w:val="24"/>
            <w:lang w:bidi="ar-SA"/>
          </w:rPr>
          <m:t>∈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bidi="ar-SA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≥0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(תלות לינארית חיובית).</w:t>
      </w:r>
    </w:p>
    <w:p w:rsidR="008066A8" w:rsidRPr="008066A8" w:rsidRDefault="008066A8" w:rsidP="005D0D22">
      <w:pPr>
        <w:spacing w:line="360" w:lineRule="auto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הוכחה</w:t>
      </w:r>
    </w:p>
    <w:p w:rsidR="001502A6" w:rsidRPr="001502A6" w:rsidRDefault="00380035" w:rsidP="001502A6">
      <w:pPr>
        <w:spacing w:line="360" w:lineRule="auto"/>
        <w:rPr>
          <w:rFonts w:ascii="David" w:eastAsiaTheme="minorEastAsia" w:hAnsi="David" w:cs="David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= &lt;v+w,v+w&gt; = &lt;v,v&gt; + &lt;v,w&gt; + &lt;w,v&gt; + &lt;w,w&gt;</m:t>
          </m:r>
        </m:oMath>
      </m:oMathPara>
    </w:p>
    <w:p w:rsidR="001502A6" w:rsidRDefault="00380035" w:rsidP="001502A6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 &lt;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 &lt;v,w&gt; +</m:t>
          </m:r>
          <m:acc>
            <m:accPr>
              <m:chr m:val="̅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&lt;v,w&gt;</m:t>
              </m:r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 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</m:oMath>
      </m:oMathPara>
    </w:p>
    <w:p w:rsidR="001502A6" w:rsidRDefault="00380035" w:rsidP="001502A6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+2⋅Re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&lt;v,w&gt;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</m:oMath>
      </m:oMathPara>
    </w:p>
    <w:p w:rsidR="001502A6" w:rsidRPr="001502A6" w:rsidRDefault="00380035" w:rsidP="001502A6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</m:d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+2⋅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&lt;v,w&gt;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</m:oMath>
      </m:oMathPara>
    </w:p>
    <w:p w:rsidR="001502A6" w:rsidRDefault="00380035" w:rsidP="006739BB">
      <w:pPr>
        <w:spacing w:line="360" w:lineRule="auto"/>
        <w:rPr>
          <w:rFonts w:ascii="David" w:eastAsiaTheme="minorEastAsia" w:hAnsi="David" w:cs="David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 xml:space="preserve"> </m:t>
          </m:r>
          <m:limUpp>
            <m:limUpp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limUppPr>
            <m: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≤</m:t>
              </m:r>
            </m:e>
            <m:lim>
              <m:r>
                <m:rPr>
                  <m:nor/>
                </m:rPr>
                <w:rPr>
                  <w:rFonts w:ascii="Cambria Math" w:eastAsiaTheme="minorEastAsia" w:hAnsi="Cambria Math" w:cs="David" w:hint="cs"/>
                  <w:sz w:val="24"/>
                  <w:szCs w:val="24"/>
                  <w:rtl/>
                </w:rPr>
                <m:t>קש"ב</m:t>
              </m:r>
            </m:lim>
          </m:limUpp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+2⋅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w</m:t>
                  </m:r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</m:oMath>
      </m:oMathPara>
    </w:p>
    <w:p w:rsidR="001502A6" w:rsidRDefault="00380035" w:rsidP="001B76B7">
      <w:pPr>
        <w:spacing w:line="360" w:lineRule="auto"/>
        <w:rPr>
          <w:rFonts w:ascii="David" w:eastAsiaTheme="minorEastAsia" w:hAnsi="David" w:cs="David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≤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v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w</m:t>
                          </m:r>
                        </m:e>
                      </m:d>
                    </m:e>
                  </m:d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 </m:t>
          </m:r>
        </m:oMath>
      </m:oMathPara>
    </w:p>
    <w:p w:rsidR="001502A6" w:rsidRDefault="00380035" w:rsidP="001502A6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v+w</m:t>
                  </m:r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</m:d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w</m:t>
                  </m:r>
                </m:e>
              </m:d>
            </m:e>
          </m:d>
        </m:oMath>
      </m:oMathPara>
    </w:p>
    <w:p w:rsidR="005D0D22" w:rsidRDefault="00380035" w:rsidP="005D0D22">
      <w:pPr>
        <w:spacing w:line="360" w:lineRule="auto"/>
        <w:rPr>
          <w:rFonts w:ascii="David" w:hAnsi="David" w:cs="David"/>
          <w:sz w:val="24"/>
          <w:szCs w:val="24"/>
          <w:rtl/>
        </w:rPr>
      </w:pP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v+w</m:t>
                </m:r>
              </m:e>
            </m:d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hAnsi="Cambria Math" w:cs="David"/>
            <w:sz w:val="24"/>
            <w:szCs w:val="24"/>
          </w:rPr>
          <m:t>⋅</m:t>
        </m:r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w</m:t>
                </m:r>
              </m:e>
            </m:d>
          </m:e>
        </m:d>
      </m:oMath>
      <w:r w:rsidR="005D0D22">
        <w:rPr>
          <w:rFonts w:ascii="David" w:hAnsi="David" w:cs="David" w:hint="cs"/>
          <w:sz w:val="24"/>
          <w:szCs w:val="24"/>
          <w:rtl/>
        </w:rPr>
        <w:t xml:space="preserve"> אם ורק אם </w:t>
      </w:r>
      <m:oMath>
        <m:d>
          <m:dPr>
            <m:begChr m:val="{"/>
            <m:endChr m:val="}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v,w</m:t>
            </m:r>
          </m:e>
        </m:d>
      </m:oMath>
      <w:r w:rsidR="005D0D22">
        <w:rPr>
          <w:rFonts w:ascii="David" w:hAnsi="David" w:cs="David" w:hint="cs"/>
          <w:sz w:val="24"/>
          <w:szCs w:val="24"/>
          <w:rtl/>
        </w:rPr>
        <w:t xml:space="preserve"> תלויים לינארית, ז"א: </w:t>
      </w:r>
      <m:oMath>
        <m:r>
          <w:rPr>
            <w:rFonts w:ascii="Cambria Math" w:hAnsi="Cambria Math" w:cs="David"/>
            <w:sz w:val="24"/>
            <w:szCs w:val="24"/>
          </w:rPr>
          <m:t>w=α⋅v</m:t>
        </m:r>
      </m:oMath>
      <w:r w:rsidR="005D0D22">
        <w:rPr>
          <w:rFonts w:ascii="David" w:hAnsi="David" w:cs="David" w:hint="cs"/>
          <w:sz w:val="24"/>
          <w:szCs w:val="24"/>
          <w:rtl/>
        </w:rPr>
        <w:t>. במקרה זה:</w:t>
      </w:r>
    </w:p>
    <w:p w:rsidR="005D0D22" w:rsidRPr="005D0D22" w:rsidRDefault="005D0D22" w:rsidP="005D0D22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|&lt;v,w&gt;|=|&lt;v,α⋅v&gt;|=</m:t>
          </m:r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α</m:t>
                  </m:r>
                </m:e>
              </m:acc>
              <m:r>
                <w:rPr>
                  <w:rFonts w:ascii="Cambria Math" w:hAnsi="Cambria Math" w:cs="David"/>
                  <w:sz w:val="24"/>
                  <w:szCs w:val="24"/>
                </w:rPr>
                <m:t>⋅&lt;v,v&gt;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 xml:space="preserve"> </m:t>
          </m:r>
        </m:oMath>
      </m:oMathPara>
    </w:p>
    <w:p w:rsidR="005D0D22" w:rsidRPr="005D0D22" w:rsidRDefault="005D0D22" w:rsidP="005D0D22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Re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&lt;v,w&gt;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=Re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&lt;v,α⋅v&gt;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=Re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α</m:t>
                  </m:r>
                </m:e>
              </m:acc>
              <m:r>
                <w:rPr>
                  <w:rFonts w:ascii="Cambria Math" w:hAnsi="Cambria Math" w:cs="David"/>
                  <w:sz w:val="24"/>
                  <w:szCs w:val="24"/>
                </w:rPr>
                <m:t>⋅&lt;v,v&gt;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=Re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α</m:t>
                  </m:r>
                </m:e>
              </m:acc>
              <m:r>
                <w:rPr>
                  <w:rFonts w:ascii="Cambria Math" w:hAnsi="Cambria Math" w:cs="David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v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5D0D22" w:rsidRPr="001B76B7" w:rsidRDefault="001B76B7" w:rsidP="001B76B7">
      <w:pPr>
        <w:spacing w:line="360" w:lineRule="auto"/>
        <w:rPr>
          <w:rFonts w:ascii="David" w:hAnsi="David"/>
          <w:i/>
          <w:sz w:val="24"/>
          <w:szCs w:val="24"/>
          <w:lang w:bidi="ar-SA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Re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α</m:t>
                  </m:r>
                </m:e>
              </m:acc>
              <m:r>
                <w:rPr>
                  <w:rFonts w:ascii="Cambria Math" w:hAnsi="Cambria Math" w:cs="David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v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e>
          </m:d>
          <m:r>
            <w:rPr>
              <w:rFonts w:ascii="Cambria Math" w:hAnsi="Cambria Math"/>
              <w:sz w:val="24"/>
              <w:szCs w:val="24"/>
              <w:lang w:bidi="ar-SA"/>
            </w:rPr>
            <m:t>=</m:t>
          </m:r>
          <m:r>
            <m:rPr>
              <m:lit/>
            </m:rPr>
            <w:rPr>
              <w:rFonts w:ascii="Cambria Math" w:hAnsi="Cambria Math"/>
              <w:sz w:val="24"/>
              <w:szCs w:val="24"/>
              <w:lang w:bidi="ar-SA"/>
            </w:rPr>
            <m:t>|</m:t>
          </m:r>
          <m:r>
            <w:rPr>
              <w:rFonts w:ascii="Cambria Math" w:hAnsi="Cambria Math"/>
              <w:sz w:val="24"/>
              <w:szCs w:val="24"/>
              <w:lang w:bidi="ar-SA"/>
            </w:rPr>
            <m:t>α|⋅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v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bidi="ar-SA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α</m:t>
              </m:r>
            </m:e>
          </m:d>
          <m:r>
            <w:rPr>
              <w:rFonts w:ascii="Cambria Math" w:hAnsi="Cambria Math"/>
              <w:sz w:val="24"/>
              <w:szCs w:val="24"/>
              <w:lang w:bidi="ar-SA"/>
            </w:rPr>
            <m:t>=Re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α</m:t>
                  </m:r>
                </m:e>
              </m:acc>
            </m:e>
          </m:d>
          <m:r>
            <w:rPr>
              <w:rFonts w:ascii="Cambria Math" w:hAnsi="Cambria Math"/>
              <w:sz w:val="24"/>
              <w:szCs w:val="24"/>
              <w:lang w:bidi="ar-SA"/>
            </w:rPr>
            <m:t>=Re(α)⟺α∈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hAnsi="Cambria Math"/>
                  <w:sz w:val="24"/>
                  <w:szCs w:val="24"/>
                  <w:lang w:bidi="ar-SA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≥0</m:t>
              </m:r>
            </m:sub>
          </m:sSub>
        </m:oMath>
      </m:oMathPara>
    </w:p>
    <w:p w:rsidR="001B76B7" w:rsidRPr="0055054C" w:rsidRDefault="001B76B7" w:rsidP="001B76B7">
      <w:pPr>
        <w:spacing w:line="360" w:lineRule="auto"/>
        <w:rPr>
          <w:rFonts w:ascii="David" w:hAnsi="David"/>
          <w:b/>
          <w:bCs/>
          <w:sz w:val="24"/>
          <w:szCs w:val="24"/>
          <w:rtl/>
        </w:rPr>
      </w:pPr>
      <m:oMathPara>
        <m:oMath>
          <m:r>
            <m:rPr>
              <m:sty m:val="b"/>
            </m:rPr>
            <w:rPr>
              <w:rFonts w:ascii="Cambria Math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734401" w:rsidRPr="00734401" w:rsidRDefault="00734401" w:rsidP="001B76B7">
      <w:pPr>
        <w:spacing w:line="360" w:lineRule="auto"/>
        <w:rPr>
          <w:rFonts w:ascii="David" w:hAnsi="David" w:cs="David"/>
          <w:b/>
          <w:bCs/>
          <w:i/>
          <w:sz w:val="24"/>
          <w:szCs w:val="24"/>
          <w:rtl/>
        </w:rPr>
      </w:pPr>
      <w:r w:rsidRPr="0055054C">
        <w:rPr>
          <w:rFonts w:ascii="David" w:hAnsi="David" w:cs="David"/>
          <w:b/>
          <w:bCs/>
          <w:color w:val="0000CC"/>
          <w:sz w:val="24"/>
          <w:szCs w:val="24"/>
          <w:rtl/>
        </w:rPr>
        <w:t>זהות פולרית</w:t>
      </w:r>
    </w:p>
    <w:p w:rsidR="001502A6" w:rsidRDefault="00734401" w:rsidP="003C5850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w:r w:rsidRPr="00734401">
        <w:rPr>
          <w:rFonts w:ascii="David" w:hAnsi="David" w:cs="David"/>
          <w:i/>
          <w:sz w:val="24"/>
          <w:szCs w:val="24"/>
          <w:rtl/>
        </w:rPr>
        <w:t>ידוע</w:t>
      </w:r>
      <w:r>
        <w:rPr>
          <w:rFonts w:ascii="David" w:hAnsi="David" w:cs="David" w:hint="cs"/>
          <w:i/>
          <w:sz w:val="24"/>
          <w:szCs w:val="24"/>
          <w:rtl/>
        </w:rPr>
        <w:t xml:space="preserve"> ש - </w:t>
      </w: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/>
            </m:d>
          </m:e>
        </m:d>
      </m:oMath>
      <w:r>
        <w:rPr>
          <w:rFonts w:ascii="David" w:hAnsi="David" w:cs="David" w:hint="cs"/>
          <w:i/>
          <w:sz w:val="24"/>
          <w:szCs w:val="24"/>
          <w:rtl/>
        </w:rPr>
        <w:t xml:space="preserve">, מושרית ממ"פ </w:t>
      </w:r>
      <m:oMath>
        <m:r>
          <w:rPr>
            <w:rFonts w:ascii="Cambria Math" w:hAnsi="Cambria Math" w:cs="David"/>
            <w:sz w:val="24"/>
            <w:szCs w:val="24"/>
          </w:rPr>
          <m:t>&lt;,&gt;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. האם ניתן לשחזר </w:t>
      </w:r>
      <m:oMath>
        <m:r>
          <w:rPr>
            <w:rFonts w:ascii="Cambria Math" w:hAnsi="Cambria Math" w:cs="David"/>
            <w:sz w:val="24"/>
            <w:szCs w:val="24"/>
          </w:rPr>
          <m:t>&lt;,&gt;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 החל מ - </w:t>
      </w: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/>
            </m:d>
          </m:e>
        </m:d>
      </m:oMath>
      <w:r>
        <w:rPr>
          <w:rFonts w:ascii="David" w:hAnsi="David" w:cs="David" w:hint="cs"/>
          <w:i/>
          <w:sz w:val="24"/>
          <w:szCs w:val="24"/>
          <w:rtl/>
        </w:rPr>
        <w:t>?</w:t>
      </w:r>
    </w:p>
    <w:p w:rsidR="00734401" w:rsidRDefault="00734401" w:rsidP="00734401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 xml:space="preserve">נתון </w:t>
      </w: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</m:d>
          </m:e>
        </m:d>
      </m:oMath>
      <w:r>
        <w:rPr>
          <w:rFonts w:ascii="David" w:hAnsi="David" w:cs="David" w:hint="cs"/>
          <w:i/>
          <w:sz w:val="24"/>
          <w:szCs w:val="24"/>
          <w:rtl/>
        </w:rPr>
        <w:t xml:space="preserve"> לכל </w:t>
      </w:r>
      <m:oMath>
        <m:r>
          <w:rPr>
            <w:rFonts w:ascii="Cambria Math" w:hAnsi="Cambria Math" w:cs="David"/>
            <w:sz w:val="24"/>
            <w:szCs w:val="24"/>
          </w:rPr>
          <m:t>v∈V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. צריך לחשב </w:t>
      </w:r>
      <m:oMath>
        <m:r>
          <w:rPr>
            <w:rFonts w:ascii="Cambria Math" w:hAnsi="Cambria Math" w:cs="David"/>
            <w:sz w:val="24"/>
            <w:szCs w:val="24"/>
          </w:rPr>
          <m:t>&lt;v,w&gt;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 לכל </w:t>
      </w:r>
      <m:oMath>
        <m:r>
          <w:rPr>
            <w:rFonts w:ascii="Cambria Math" w:hAnsi="Cambria Math" w:cs="David"/>
            <w:sz w:val="24"/>
            <w:szCs w:val="24"/>
          </w:rPr>
          <m:t>v,w∈V</m:t>
        </m:r>
      </m:oMath>
      <w:r>
        <w:rPr>
          <w:rFonts w:ascii="David" w:hAnsi="David" w:cs="David" w:hint="cs"/>
          <w:i/>
          <w:sz w:val="24"/>
          <w:szCs w:val="24"/>
          <w:rtl/>
        </w:rPr>
        <w:t>.</w:t>
      </w:r>
    </w:p>
    <w:p w:rsidR="00734401" w:rsidRDefault="00734401" w:rsidP="00734401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 xml:space="preserve">ניקח </w:t>
      </w:r>
      <m:oMath>
        <m:r>
          <w:rPr>
            <w:rFonts w:ascii="Cambria Math" w:hAnsi="Cambria Math" w:cs="David"/>
            <w:sz w:val="24"/>
            <w:szCs w:val="24"/>
          </w:rPr>
          <m:t>v,w∈V</m:t>
        </m:r>
      </m:oMath>
      <w:r>
        <w:rPr>
          <w:rFonts w:ascii="David" w:hAnsi="David" w:cs="David" w:hint="cs"/>
          <w:i/>
          <w:sz w:val="24"/>
          <w:szCs w:val="24"/>
          <w:rtl/>
        </w:rPr>
        <w:t>.</w:t>
      </w:r>
    </w:p>
    <w:p w:rsidR="0055054C" w:rsidRDefault="0055054C" w:rsidP="00734401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</w:p>
    <w:p w:rsidR="00734401" w:rsidRPr="00734401" w:rsidRDefault="00380035" w:rsidP="00734401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= &lt;v+w,v+w&gt; = &lt;v,v&gt; + &lt;v,w&gt; + &lt;w,v&gt; + &lt;w,w&gt;</m:t>
          </m:r>
        </m:oMath>
      </m:oMathPara>
    </w:p>
    <w:p w:rsidR="00734401" w:rsidRPr="0055054C" w:rsidRDefault="00380035" w:rsidP="00734401">
      <w:pPr>
        <w:spacing w:line="360" w:lineRule="auto"/>
        <w:rPr>
          <w:rFonts w:ascii="David" w:eastAsiaTheme="minorEastAsia" w:hAnsi="David" w:cs="David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 &lt;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 &lt;v,w&gt; +</m:t>
          </m:r>
          <m:acc>
            <m:accPr>
              <m:chr m:val="̅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&lt;v,w&gt;</m:t>
              </m:r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 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</m:oMath>
      </m:oMathPara>
    </w:p>
    <w:p w:rsidR="00734401" w:rsidRPr="00734401" w:rsidRDefault="00380035" w:rsidP="00734401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+2⋅Re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&lt;v,w&gt;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</m:oMath>
      </m:oMathPara>
    </w:p>
    <w:p w:rsidR="00734401" w:rsidRPr="00734401" w:rsidRDefault="00734401" w:rsidP="00734401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Re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&lt;v,w&gt;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v+w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David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v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David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734401" w:rsidRDefault="00AC625D" w:rsidP="00AC625D">
      <w:pPr>
        <w:spacing w:line="360" w:lineRule="auto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לכן, אם </w:t>
      </w:r>
      <m:oMath>
        <m:r>
          <m:rPr>
            <m:scr m:val="double-struck"/>
          </m:rPr>
          <w:rPr>
            <w:rFonts w:ascii="Cambria Math" w:eastAsiaTheme="minorEastAsia" w:hAnsi="Cambria Math" w:cs="Cambria Math" w:hint="cs"/>
            <w:sz w:val="24"/>
            <w:szCs w:val="24"/>
            <w:rtl/>
          </w:rPr>
          <m:t>F</m:t>
        </m:r>
        <m:r>
          <m:rPr>
            <m:scr m:val="double-struck"/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=R</m:t>
        </m:r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, נקבל את הזהות הבאה: </w:t>
      </w:r>
    </w:p>
    <w:p w:rsidR="00894D71" w:rsidRPr="0055054C" w:rsidRDefault="00AC625D" w:rsidP="0061036C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ז</w:t>
      </w:r>
      <w:r w:rsidR="0061036C"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</w:t>
      </w:r>
      <w:r w:rsidR="00894D71"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ות פולרית ממשית</w:t>
      </w: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 xml:space="preserve"> </w:t>
      </w:r>
    </w:p>
    <w:p w:rsidR="00AC625D" w:rsidRDefault="00A541E0" w:rsidP="00894D71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eastAsiaTheme="minorEastAsia" w:hAnsi="Cambria Math" w:cs="David"/>
            <w:sz w:val="24"/>
            <w:szCs w:val="24"/>
          </w:rPr>
          <m:t>&lt;v,w&gt; =</m:t>
        </m:r>
        <m:f>
          <m:f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David"/>
            <w:sz w:val="24"/>
            <w:szCs w:val="24"/>
          </w:rPr>
          <m:t>⋅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v+w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David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v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David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w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David"/>
            <w:sz w:val="24"/>
            <w:szCs w:val="24"/>
          </w:rPr>
          <m:t xml:space="preserve"> </m:t>
        </m:r>
      </m:oMath>
      <w:r w:rsidR="00AC625D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61036C" w:rsidRPr="0055054C" w:rsidRDefault="003C5850" w:rsidP="0061036C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למה</w:t>
      </w:r>
    </w:p>
    <w:p w:rsidR="003C5850" w:rsidRDefault="003C5850" w:rsidP="003C585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לכל </w:t>
      </w:r>
      <m:oMath>
        <m:r>
          <w:rPr>
            <w:rFonts w:ascii="Cambria Math" w:hAnsi="Cambria Math" w:cs="David"/>
            <w:sz w:val="24"/>
            <w:szCs w:val="24"/>
          </w:rPr>
          <m:t>v,w∈V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מתקיים: </w:t>
      </w:r>
      <m:oMath>
        <m:r>
          <w:rPr>
            <w:rFonts w:ascii="Cambria Math" w:hAnsi="Cambria Math" w:cs="David"/>
            <w:sz w:val="24"/>
            <w:szCs w:val="24"/>
          </w:rPr>
          <m:t>Re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&lt;v,w&gt;</m:t>
            </m:r>
          </m:e>
        </m:d>
        <m:r>
          <w:rPr>
            <w:rFonts w:ascii="Cambria Math" w:hAnsi="Cambria Math" w:cs="David"/>
            <w:sz w:val="24"/>
            <w:szCs w:val="24"/>
          </w:rPr>
          <m:t>=Im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&lt;v,-iw&gt;</m:t>
            </m:r>
          </m:e>
        </m:d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3C5850" w:rsidRPr="0055054C" w:rsidRDefault="003C5850" w:rsidP="003C5850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</w:p>
    <w:p w:rsidR="003C5850" w:rsidRPr="003C5850" w:rsidRDefault="003C5850" w:rsidP="003C5850">
      <w:pPr>
        <w:spacing w:line="360" w:lineRule="auto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&lt;v,-i⋅w&gt; =</m:t>
          </m:r>
          <m:acc>
            <m:accPr>
              <m:chr m:val="̅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David"/>
                  <w:sz w:val="24"/>
                  <w:szCs w:val="24"/>
                </w:rPr>
                <m:t>-i</m:t>
              </m:r>
            </m:e>
          </m:acc>
          <m:r>
            <w:rPr>
              <w:rFonts w:ascii="Cambria Math" w:hAnsi="Cambria Math" w:cs="David"/>
              <w:sz w:val="24"/>
              <w:szCs w:val="24"/>
            </w:rPr>
            <m:t>⋅&lt;v,w&gt; =i⋅&lt;v,w&gt;</m:t>
          </m:r>
        </m:oMath>
      </m:oMathPara>
    </w:p>
    <w:p w:rsidR="003C5850" w:rsidRDefault="003C5850" w:rsidP="003C585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נסמן </w:t>
      </w:r>
      <m:oMath>
        <m:r>
          <w:rPr>
            <w:rFonts w:ascii="Cambria Math" w:hAnsi="Cambria Math" w:cs="David"/>
            <w:sz w:val="24"/>
            <w:szCs w:val="24"/>
          </w:rPr>
          <m:t>&lt;v,w&gt; =x+i⋅y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894D71" w:rsidRDefault="00894D71" w:rsidP="003C585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אזי:</w:t>
      </w:r>
    </w:p>
    <w:p w:rsidR="003C5850" w:rsidRPr="00614771" w:rsidRDefault="003C5850" w:rsidP="00614771">
      <w:pPr>
        <w:spacing w:line="360" w:lineRule="auto"/>
        <w:rPr>
          <w:rFonts w:ascii="David" w:eastAsiaTheme="minorEastAsia" w:hAnsi="David" w:cs="David"/>
          <w:i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&lt;v,-i⋅w&gt; =i⋅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x+i⋅y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=-y+i⋅x</m:t>
          </m:r>
        </m:oMath>
      </m:oMathPara>
    </w:p>
    <w:p w:rsidR="00614771" w:rsidRDefault="00614771" w:rsidP="00614771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>
        <w:rPr>
          <w:rFonts w:ascii="David" w:eastAsiaTheme="minorEastAsia" w:hAnsi="David" w:cs="David" w:hint="cs"/>
          <w:i/>
          <w:sz w:val="24"/>
          <w:szCs w:val="24"/>
          <w:rtl/>
        </w:rPr>
        <w:t>לכן:</w:t>
      </w:r>
    </w:p>
    <w:p w:rsidR="00614771" w:rsidRPr="00614771" w:rsidRDefault="00614771" w:rsidP="00614771">
      <w:pPr>
        <w:spacing w:line="360" w:lineRule="auto"/>
        <w:rPr>
          <w:rFonts w:ascii="David" w:eastAsiaTheme="minorEastAsia" w:hAnsi="David" w:cs="David"/>
          <w:i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x=Re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&lt;v,w&gt;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=Im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&lt;v,-i⋅w&gt;</m:t>
              </m:r>
            </m:e>
          </m:d>
        </m:oMath>
      </m:oMathPara>
    </w:p>
    <w:p w:rsidR="00614771" w:rsidRDefault="00894D71" w:rsidP="00614771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eastAsiaTheme="minorEastAsia" w:hAnsi="David" w:cs="David" w:hint="cs"/>
          <w:i/>
          <w:sz w:val="24"/>
          <w:szCs w:val="24"/>
          <w:rtl/>
        </w:rPr>
        <w:t>מכאן נקבל:</w:t>
      </w:r>
    </w:p>
    <w:p w:rsidR="00614771" w:rsidRPr="00894D71" w:rsidRDefault="00614771" w:rsidP="00614771">
      <w:pPr>
        <w:spacing w:line="360" w:lineRule="auto"/>
        <w:rPr>
          <w:rFonts w:ascii="David" w:eastAsiaTheme="minorEastAsia" w:hAnsi="David"/>
          <w:i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Im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&lt;v,w&gt;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=Re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&lt;v,i⋅w&gt;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v+i⋅w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David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v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David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i⋅w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e>
          </m:d>
        </m:oMath>
      </m:oMathPara>
    </w:p>
    <w:p w:rsidR="00614771" w:rsidRPr="00614771" w:rsidRDefault="00614771" w:rsidP="00614771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Im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&lt;v,w&gt;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David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v+i⋅w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David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v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David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8066A8" w:rsidRDefault="008066A8" w:rsidP="00614771">
      <w:pPr>
        <w:spacing w:line="360" w:lineRule="auto"/>
        <w:rPr>
          <w:rFonts w:ascii="David" w:hAnsi="David" w:cs="David" w:hint="cs"/>
          <w:b/>
          <w:bCs/>
          <w:color w:val="0000CC"/>
          <w:sz w:val="24"/>
          <w:szCs w:val="24"/>
          <w:rtl/>
        </w:rPr>
      </w:pPr>
    </w:p>
    <w:p w:rsidR="00614771" w:rsidRPr="0055054C" w:rsidRDefault="00894D71" w:rsidP="00614771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lastRenderedPageBreak/>
        <w:t>זהות פולרית כללית</w:t>
      </w:r>
    </w:p>
    <w:p w:rsidR="00614771" w:rsidRPr="00894D71" w:rsidRDefault="00614771" w:rsidP="0055054C">
      <w:pPr>
        <w:spacing w:line="240" w:lineRule="auto"/>
        <w:rPr>
          <w:rFonts w:ascii="David" w:eastAsiaTheme="minorEastAsia" w:hAnsi="David"/>
          <w:i/>
        </w:rPr>
      </w:pPr>
      <m:oMathPara>
        <m:oMath>
          <m:r>
            <w:rPr>
              <w:rFonts w:ascii="Cambria Math" w:hAnsi="Cambria Math" w:cs="David"/>
            </w:rPr>
            <m:t>&lt;v,w</m:t>
          </m:r>
          <m:r>
            <w:rPr>
              <w:rFonts w:ascii="Cambria Math" w:hAnsi="Cambria Math"/>
            </w:rPr>
            <m:t>&gt; =</m:t>
          </m:r>
          <m:f>
            <m:fPr>
              <m:ctrlPr>
                <w:rPr>
                  <w:rFonts w:ascii="Cambria Math" w:hAnsi="Cambria Math" w:cs="David"/>
                  <w:i/>
                </w:rPr>
              </m:ctrlPr>
            </m:fPr>
            <m:num>
              <m:r>
                <w:rPr>
                  <w:rFonts w:ascii="Cambria Math" w:hAnsi="Cambria Math" w:cs="David"/>
                </w:rPr>
                <m:t>1</m:t>
              </m:r>
            </m:num>
            <m:den>
              <m:r>
                <w:rPr>
                  <w:rFonts w:ascii="Cambria Math" w:hAnsi="Cambria Math" w:cs="David"/>
                </w:rPr>
                <m:t>2</m:t>
              </m:r>
            </m:den>
          </m:f>
          <m:r>
            <w:rPr>
              <w:rFonts w:ascii="Cambria Math" w:hAnsi="Cambria Math" w:cs="David"/>
            </w:rPr>
            <m:t>⋅</m:t>
          </m:r>
          <m:d>
            <m:dPr>
              <m:ctrlPr>
                <w:rPr>
                  <w:rFonts w:ascii="Cambria Math" w:hAnsi="Cambria Math" w:cs="David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</w:rPr>
                            <m:t>v+w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</w:rPr>
                    <m:t>2</m:t>
                  </m:r>
                </m:sup>
              </m:sSup>
              <m:r>
                <w:rPr>
                  <w:rFonts w:ascii="Cambria Math" w:hAnsi="Cambria Math" w:cs="David"/>
                </w:rPr>
                <m:t>-</m:t>
              </m:r>
              <m:sSup>
                <m:sSupPr>
                  <m:ctrlPr>
                    <w:rPr>
                      <w:rFonts w:ascii="Cambria Math" w:hAnsi="Cambria Math" w:cs="David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</w:rPr>
                            <m:t>v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</w:rPr>
                    <m:t>2</m:t>
                  </m:r>
                </m:sup>
              </m:sSup>
              <m:r>
                <w:rPr>
                  <w:rFonts w:ascii="Cambria Math" w:hAnsi="Cambria Math" w:cs="David"/>
                </w:rPr>
                <m:t>-</m:t>
              </m:r>
              <m:sSup>
                <m:sSupPr>
                  <m:ctrlPr>
                    <w:rPr>
                      <w:rFonts w:ascii="Cambria Math" w:hAnsi="Cambria Math" w:cs="David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</w:rPr>
                            <m:t>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 w:cs="David"/>
                  <w:i/>
                </w:rPr>
              </m:ctrlPr>
            </m:fPr>
            <m:num>
              <m:r>
                <w:rPr>
                  <w:rFonts w:ascii="Cambria Math" w:hAnsi="Cambria Math" w:cs="David"/>
                </w:rPr>
                <m:t>1</m:t>
              </m:r>
            </m:num>
            <m:den>
              <m:r>
                <w:rPr>
                  <w:rFonts w:ascii="Cambria Math" w:hAnsi="Cambria Math" w:cs="David"/>
                </w:rPr>
                <m:t>2</m:t>
              </m:r>
            </m:den>
          </m:f>
          <m:r>
            <w:rPr>
              <w:rFonts w:ascii="Cambria Math" w:hAnsi="Cambria Math" w:cs="David"/>
            </w:rPr>
            <m:t>⋅</m:t>
          </m:r>
          <m:d>
            <m:dPr>
              <m:ctrlPr>
                <w:rPr>
                  <w:rFonts w:ascii="Cambria Math" w:hAnsi="Cambria Math" w:cs="David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</w:rPr>
                            <m:t>v+i⋅w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</w:rPr>
                    <m:t>2</m:t>
                  </m:r>
                </m:sup>
              </m:sSup>
              <m:r>
                <w:rPr>
                  <w:rFonts w:ascii="Cambria Math" w:hAnsi="Cambria Math" w:cs="David"/>
                </w:rPr>
                <m:t>-</m:t>
              </m:r>
              <m:sSup>
                <m:sSupPr>
                  <m:ctrlPr>
                    <w:rPr>
                      <w:rFonts w:ascii="Cambria Math" w:hAnsi="Cambria Math" w:cs="David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</w:rPr>
                            <m:t>v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</w:rPr>
                    <m:t>2</m:t>
                  </m:r>
                </m:sup>
              </m:sSup>
              <m:r>
                <w:rPr>
                  <w:rFonts w:ascii="Cambria Math" w:hAnsi="Cambria Math" w:cs="David"/>
                </w:rPr>
                <m:t>-</m:t>
              </m:r>
              <m:sSup>
                <m:sSupPr>
                  <m:ctrlPr>
                    <w:rPr>
                      <w:rFonts w:ascii="Cambria Math" w:hAnsi="Cambria Math" w:cs="David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David"/>
                          <w:i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</w:rPr>
                            <m:t>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David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894D71" w:rsidRDefault="00EC0DF7" w:rsidP="00614771">
      <w:pPr>
        <w:spacing w:line="360" w:lineRule="auto"/>
        <w:rPr>
          <w:rFonts w:ascii="David" w:hAnsi="David" w:cs="David"/>
          <w:b/>
          <w:bCs/>
          <w:i/>
          <w:sz w:val="24"/>
          <w:szCs w:val="24"/>
          <w:rtl/>
        </w:rPr>
      </w:pP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ז</w:t>
      </w:r>
      <w:r w:rsidR="00894D71" w:rsidRPr="0055054C">
        <w:rPr>
          <w:rFonts w:ascii="David" w:hAnsi="David" w:cs="David"/>
          <w:b/>
          <w:bCs/>
          <w:color w:val="0000CC"/>
          <w:sz w:val="24"/>
          <w:szCs w:val="24"/>
          <w:rtl/>
        </w:rPr>
        <w:t>הות פולרית ממשית</w:t>
      </w:r>
      <w:r w:rsidR="004454F2"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 xml:space="preserve"> </w:t>
      </w:r>
      <w:r w:rsidRPr="0055054C">
        <w:rPr>
          <w:rFonts w:ascii="David" w:hAnsi="David" w:cs="David"/>
          <w:b/>
          <w:bCs/>
          <w:color w:val="0000CC"/>
          <w:sz w:val="24"/>
          <w:szCs w:val="24"/>
          <w:rtl/>
        </w:rPr>
        <w:t>–</w:t>
      </w: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 xml:space="preserve"> צורה נוספת</w:t>
      </w:r>
    </w:p>
    <w:p w:rsidR="00894D71" w:rsidRPr="00514271" w:rsidRDefault="00894D71" w:rsidP="00894D71">
      <w:pPr>
        <w:spacing w:line="360" w:lineRule="auto"/>
        <w:rPr>
          <w:rFonts w:ascii="David" w:eastAsiaTheme="minorEastAsia" w:hAnsi="David"/>
          <w:i/>
          <w:sz w:val="24"/>
          <w:szCs w:val="24"/>
          <w:rtl/>
          <w:lang w:bidi="ar-SA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SA"/>
            </w:rPr>
            <m:t>&lt;v,w&gt; 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bidi="ar-SA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bidi="ar-SA"/>
                            </w:rPr>
                            <m:t>v+w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bidi="ar-SA"/>
                            </w:rPr>
                            <m:t>v-w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e>
          </m:d>
        </m:oMath>
      </m:oMathPara>
    </w:p>
    <w:p w:rsidR="00894D71" w:rsidRDefault="00894D71" w:rsidP="00894D71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תרגיל:</w:t>
      </w: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בדקו!</w:t>
      </w:r>
    </w:p>
    <w:p w:rsidR="00EC0DF7" w:rsidRPr="0055054C" w:rsidRDefault="00EC0DF7" w:rsidP="0055054C">
      <w:pPr>
        <w:spacing w:line="360" w:lineRule="auto"/>
        <w:jc w:val="center"/>
        <w:rPr>
          <w:rFonts w:ascii="David" w:eastAsiaTheme="minorEastAsia" w:hAnsi="David" w:cs="David"/>
          <w:b/>
          <w:bCs/>
          <w:i/>
          <w:sz w:val="30"/>
          <w:szCs w:val="30"/>
          <w:u w:val="single"/>
          <w:rtl/>
        </w:rPr>
      </w:pPr>
      <w:r w:rsidRPr="0055054C">
        <w:rPr>
          <w:rFonts w:ascii="David" w:eastAsiaTheme="minorEastAsia" w:hAnsi="David" w:cs="David" w:hint="cs"/>
          <w:b/>
          <w:bCs/>
          <w:i/>
          <w:sz w:val="30"/>
          <w:szCs w:val="30"/>
          <w:u w:val="single"/>
          <w:rtl/>
        </w:rPr>
        <w:t>מרחב נורמי</w:t>
      </w:r>
    </w:p>
    <w:p w:rsidR="00EC0DF7" w:rsidRPr="0055054C" w:rsidRDefault="00EC0DF7" w:rsidP="00894D71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הגדרה</w:t>
      </w:r>
    </w:p>
    <w:p w:rsidR="00EC0DF7" w:rsidRDefault="00EC0DF7" w:rsidP="00EC0DF7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>
        <w:rPr>
          <w:rFonts w:ascii="David" w:eastAsiaTheme="minorEastAsia" w:hAnsi="David" w:cs="David" w:hint="cs"/>
          <w:i/>
          <w:sz w:val="24"/>
          <w:szCs w:val="24"/>
          <w:rtl/>
        </w:rPr>
        <w:t>יהי</w:t>
      </w:r>
      <w:r>
        <w:rPr>
          <w:rFonts w:ascii="David" w:eastAsiaTheme="minorEastAsia" w:hAnsi="David" w:cs="David"/>
          <w:i/>
          <w:sz w:val="24"/>
          <w:szCs w:val="24"/>
        </w:rPr>
        <w:t xml:space="preserve"> </w:t>
      </w: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/F</m:t>
            </m:r>
          </m:sub>
        </m:sSub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מרחב וקטורי. אומרים שפונקציה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/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:V</m:t>
        </m:r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→R</m:t>
        </m:r>
      </m:oMath>
      <w:r>
        <w:rPr>
          <w:rFonts w:ascii="David" w:eastAsiaTheme="minorEastAsia" w:hAnsi="David" w:cs="David"/>
          <w:i/>
          <w:sz w:val="24"/>
          <w:szCs w:val="24"/>
        </w:rPr>
        <w:t xml:space="preserve"> </w:t>
      </w: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היא </w:t>
      </w:r>
      <w:r w:rsidRPr="00EF4778">
        <w:rPr>
          <w:rFonts w:ascii="David" w:eastAsiaTheme="minorEastAsia" w:hAnsi="David" w:cs="David" w:hint="cs"/>
          <w:b/>
          <w:bCs/>
          <w:i/>
          <w:sz w:val="24"/>
          <w:szCs w:val="24"/>
          <w:rtl/>
        </w:rPr>
        <w:t>נורמה</w:t>
      </w: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אם מתקיימים התנאים הבאים:</w:t>
      </w:r>
    </w:p>
    <w:p w:rsidR="00EC0DF7" w:rsidRDefault="00EC0DF7" w:rsidP="00EC0DF7">
      <w:pPr>
        <w:pStyle w:val="ListParagraph"/>
        <w:numPr>
          <w:ilvl w:val="0"/>
          <w:numId w:val="1"/>
        </w:numPr>
        <w:spacing w:line="360" w:lineRule="auto"/>
        <w:rPr>
          <w:rFonts w:ascii="David" w:eastAsiaTheme="minorEastAsia" w:hAnsi="David" w:cs="David"/>
          <w:i/>
          <w:sz w:val="24"/>
          <w:szCs w:val="24"/>
        </w:rPr>
      </w:pPr>
      <w:r w:rsidRPr="00F27CE8">
        <w:rPr>
          <w:rFonts w:ascii="David" w:eastAsiaTheme="minorEastAsia" w:hAnsi="David" w:cs="David" w:hint="cs"/>
          <w:i/>
          <w:sz w:val="24"/>
          <w:szCs w:val="24"/>
          <w:u w:val="single"/>
          <w:rtl/>
        </w:rPr>
        <w:t>הומוגניות</w:t>
      </w: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: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v∈V</m:t>
        </m:r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ולכל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α∈</m:t>
        </m:r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F</m:t>
        </m:r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α⋅v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⋅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</m:d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>.</w:t>
      </w:r>
    </w:p>
    <w:p w:rsidR="00EC0DF7" w:rsidRDefault="00EC0DF7" w:rsidP="00EC0DF7">
      <w:pPr>
        <w:pStyle w:val="ListParagraph"/>
        <w:numPr>
          <w:ilvl w:val="0"/>
          <w:numId w:val="1"/>
        </w:numPr>
        <w:spacing w:line="360" w:lineRule="auto"/>
        <w:rPr>
          <w:rFonts w:ascii="David" w:eastAsiaTheme="minorEastAsia" w:hAnsi="David" w:cs="David"/>
          <w:i/>
          <w:sz w:val="24"/>
          <w:szCs w:val="24"/>
        </w:rPr>
      </w:pPr>
      <w:r w:rsidRPr="00F27CE8">
        <w:rPr>
          <w:rFonts w:ascii="David" w:eastAsiaTheme="minorEastAsia" w:hAnsi="David" w:cs="David" w:hint="cs"/>
          <w:i/>
          <w:sz w:val="24"/>
          <w:szCs w:val="24"/>
          <w:u w:val="single"/>
          <w:rtl/>
        </w:rPr>
        <w:t>חיוביות</w:t>
      </w: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: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v∈V</m:t>
        </m:r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≥0</m:t>
        </m:r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ו: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=0 ⇔v=</m:t>
        </m:r>
        <m:acc>
          <m:accPr>
            <m:chr m:val="⃗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0</m:t>
            </m:r>
          </m:e>
        </m:acc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>.</w:t>
      </w:r>
    </w:p>
    <w:p w:rsidR="00EC0DF7" w:rsidRDefault="00EC0DF7" w:rsidP="00EC0DF7">
      <w:pPr>
        <w:pStyle w:val="ListParagraph"/>
        <w:numPr>
          <w:ilvl w:val="0"/>
          <w:numId w:val="1"/>
        </w:numPr>
        <w:spacing w:line="360" w:lineRule="auto"/>
        <w:rPr>
          <w:rFonts w:ascii="David" w:eastAsiaTheme="minorEastAsia" w:hAnsi="David" w:cs="David"/>
          <w:i/>
          <w:sz w:val="24"/>
          <w:szCs w:val="24"/>
        </w:rPr>
      </w:pPr>
      <w:r w:rsidRPr="00F27CE8">
        <w:rPr>
          <w:rFonts w:ascii="David" w:eastAsiaTheme="minorEastAsia" w:hAnsi="David" w:cs="David" w:hint="cs"/>
          <w:i/>
          <w:sz w:val="24"/>
          <w:szCs w:val="24"/>
          <w:u w:val="single"/>
          <w:rtl/>
        </w:rPr>
        <w:t>אי שוויון המשולש</w:t>
      </w: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: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v,w∈V</m:t>
        </m:r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v+w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eastAsiaTheme="minorEastAsia" w:hAnsi="Cambria Math" w:cs="David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w</m:t>
                </m:r>
              </m:e>
            </m:d>
          </m:e>
        </m:d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>.</w:t>
      </w:r>
    </w:p>
    <w:p w:rsidR="008A3241" w:rsidRPr="008A3241" w:rsidRDefault="008A3241" w:rsidP="008A3241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שאלה:</w:t>
      </w: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האם כל מרחב נורמי הינו מרחב מכפלה פנימית, או, מדויק יותר, הא</w:t>
      </w:r>
      <w:r w:rsidR="00F27CE8">
        <w:rPr>
          <w:rFonts w:ascii="David" w:eastAsiaTheme="minorEastAsia" w:hAnsi="David" w:cs="David" w:hint="cs"/>
          <w:i/>
          <w:sz w:val="24"/>
          <w:szCs w:val="24"/>
          <w:rtl/>
        </w:rPr>
        <w:t>ם כל נורמה מושרית ממכפלה פנימית?</w:t>
      </w:r>
    </w:p>
    <w:p w:rsidR="00894D71" w:rsidRPr="0055054C" w:rsidRDefault="008A3241" w:rsidP="00894D71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 xml:space="preserve">משפט (כלל </w:t>
      </w:r>
      <w:r w:rsidR="00957CFF"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המקבילית</w:t>
      </w: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)</w:t>
      </w:r>
    </w:p>
    <w:p w:rsidR="008A3241" w:rsidRDefault="00BA243A" w:rsidP="00FE4B4F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יהי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/F</m:t>
            </m:r>
          </m:sub>
        </m:sSub>
      </m:oMath>
      <w:r w:rsidR="00FE4B4F">
        <w:rPr>
          <w:rFonts w:ascii="David" w:eastAsiaTheme="minorEastAsia" w:hAnsi="David" w:cs="David" w:hint="cs"/>
          <w:i/>
          <w:sz w:val="24"/>
          <w:szCs w:val="24"/>
          <w:rtl/>
        </w:rPr>
        <w:t xml:space="preserve"> מרחב מכפלה פנימית ותהי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&lt;,&gt;</m:t>
        </m:r>
      </m:oMath>
      <w:r w:rsidR="00FE4B4F">
        <w:rPr>
          <w:rFonts w:ascii="David" w:eastAsiaTheme="minorEastAsia" w:hAnsi="David" w:cs="David" w:hint="cs"/>
          <w:i/>
          <w:sz w:val="24"/>
          <w:szCs w:val="24"/>
          <w:rtl/>
        </w:rPr>
        <w:t xml:space="preserve"> מכפלה פנימית (מעל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</m:t>
        </m:r>
      </m:oMath>
      <w:r w:rsidR="00FE4B4F">
        <w:rPr>
          <w:rFonts w:ascii="David" w:eastAsiaTheme="minorEastAsia" w:hAnsi="David" w:cs="David" w:hint="cs"/>
          <w:i/>
          <w:sz w:val="24"/>
          <w:szCs w:val="24"/>
          <w:rtl/>
        </w:rPr>
        <w:t>)</w:t>
      </w: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תהי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/>
            </m:d>
          </m:e>
        </m:d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הנורמה המושרית ע"י מכפלה פנימית</w:t>
      </w:r>
      <w:r w:rsidR="00957CFF">
        <w:rPr>
          <w:rFonts w:ascii="David" w:eastAsiaTheme="minorEastAsia" w:hAnsi="David" w:cs="David" w:hint="cs"/>
          <w:i/>
          <w:sz w:val="24"/>
          <w:szCs w:val="24"/>
          <w:rtl/>
        </w:rPr>
        <w:t xml:space="preserve"> זו. אזי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v,w∈V</m:t>
        </m:r>
      </m:oMath>
      <w:r w:rsidR="00957CFF">
        <w:rPr>
          <w:rFonts w:ascii="David" w:eastAsiaTheme="minorEastAsia" w:hAnsi="David" w:cs="David" w:hint="cs"/>
          <w:i/>
          <w:sz w:val="24"/>
          <w:szCs w:val="24"/>
          <w:rtl/>
        </w:rPr>
        <w:t xml:space="preserve"> מתקיים: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2⋅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v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David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w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v+w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v-w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</m:oMath>
      <w:r w:rsidR="00957CFF">
        <w:rPr>
          <w:rFonts w:ascii="David" w:eastAsiaTheme="minorEastAsia" w:hAnsi="David" w:cs="David" w:hint="cs"/>
          <w:i/>
          <w:sz w:val="24"/>
          <w:szCs w:val="24"/>
          <w:rtl/>
        </w:rPr>
        <w:t>.</w:t>
      </w:r>
    </w:p>
    <w:p w:rsidR="00AA2FC7" w:rsidRPr="0055054C" w:rsidRDefault="00AA2FC7" w:rsidP="00AA2FC7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55054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</w:p>
    <w:p w:rsidR="00AA2FC7" w:rsidRPr="005E742B" w:rsidRDefault="005E742B" w:rsidP="0055054C">
      <w:pPr>
        <w:spacing w:line="240" w:lineRule="auto"/>
        <w:rPr>
          <w:rFonts w:ascii="David" w:eastAsiaTheme="minorEastAsia" w:hAnsi="David" w:cs="David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2⋅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v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=2⋅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&lt;v,v&gt;+&lt;w,w&gt;</m:t>
              </m:r>
            </m:e>
          </m:d>
        </m:oMath>
      </m:oMathPara>
    </w:p>
    <w:p w:rsidR="00AA2FC7" w:rsidRPr="005E742B" w:rsidRDefault="00380035" w:rsidP="0055054C">
      <w:pPr>
        <w:spacing w:line="240" w:lineRule="auto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v-w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=&lt;v+w,v+w&gt;+ &lt;v-w,v-w&gt;</m:t>
          </m:r>
        </m:oMath>
      </m:oMathPara>
    </w:p>
    <w:p w:rsidR="005E742B" w:rsidRPr="005E742B" w:rsidRDefault="00380035" w:rsidP="0055054C">
      <w:pPr>
        <w:spacing w:line="240" w:lineRule="auto"/>
        <w:rPr>
          <w:rFonts w:ascii="David" w:eastAsiaTheme="minorEastAsia" w:hAnsi="David" w:cs="David"/>
          <w:i/>
          <w:sz w:val="16"/>
          <w:szCs w:val="16"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16"/>
                  <w:szCs w:val="16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16"/>
                      <w:szCs w:val="16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16"/>
                          <w:szCs w:val="16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16"/>
                  <w:szCs w:val="16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16"/>
              <w:szCs w:val="16"/>
            </w:rPr>
            <m:t>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16"/>
                  <w:szCs w:val="16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16"/>
                      <w:szCs w:val="16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16"/>
                          <w:szCs w:val="16"/>
                        </w:rPr>
                        <m:t>v-w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16"/>
                  <w:szCs w:val="16"/>
                </w:rPr>
                <m:t>2</m:t>
              </m:r>
            </m:sup>
          </m:sSup>
          <m:r>
            <w:rPr>
              <w:rFonts w:ascii="Cambria Math" w:hAnsi="Cambria Math" w:cs="David"/>
              <w:sz w:val="16"/>
              <w:szCs w:val="16"/>
            </w:rPr>
            <m:t xml:space="preserve"> = &lt;v,v&gt; + &lt;v,w&gt; + &lt;w,v&gt; + &lt;w,w&gt;+ &lt;v,v&gt; - &lt;v,w&gt; - &lt;w,v&gt; + &lt;w,w&gt;</m:t>
          </m:r>
        </m:oMath>
      </m:oMathPara>
    </w:p>
    <w:p w:rsidR="00AA2FC7" w:rsidRPr="005E742B" w:rsidRDefault="00380035" w:rsidP="0055054C">
      <w:pPr>
        <w:spacing w:line="240" w:lineRule="auto"/>
        <w:rPr>
          <w:rFonts w:ascii="David" w:eastAsiaTheme="minorEastAsia" w:hAnsi="David"/>
          <w:i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v-w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=2⋅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&lt;v,v&gt; + &lt;w,w&gt;</m:t>
              </m:r>
            </m:e>
          </m:d>
        </m:oMath>
      </m:oMathPara>
    </w:p>
    <w:p w:rsidR="008A3241" w:rsidRDefault="005E742B" w:rsidP="00894D71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>
        <w:rPr>
          <w:rFonts w:ascii="David" w:eastAsiaTheme="minorEastAsia" w:hAnsi="David" w:cs="David" w:hint="cs"/>
          <w:i/>
          <w:sz w:val="24"/>
          <w:szCs w:val="24"/>
          <w:rtl/>
        </w:rPr>
        <w:t>לכן:</w:t>
      </w:r>
    </w:p>
    <w:p w:rsidR="005E742B" w:rsidRPr="005E742B" w:rsidRDefault="005E742B" w:rsidP="005E742B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w:lastRenderedPageBreak/>
            <m:t>2⋅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v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David"/>
                              <w:sz w:val="24"/>
                              <w:szCs w:val="24"/>
                            </w:rPr>
                            <m:t>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v+w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v-w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</m:oMath>
      </m:oMathPara>
    </w:p>
    <w:p w:rsidR="005E742B" w:rsidRPr="00FE77A2" w:rsidRDefault="00274610" w:rsidP="005E742B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FE77A2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דוגמה</w:t>
      </w:r>
    </w:p>
    <w:p w:rsidR="00CA26BF" w:rsidRDefault="00CA26BF" w:rsidP="00CA26BF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m:oMath>
        <m:r>
          <w:rPr>
            <w:rFonts w:ascii="Cambria Math" w:eastAsiaTheme="minorEastAsia" w:hAnsi="Cambria Math" w:cs="David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. נגדיר, 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p&gt;0</m:t>
        </m:r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, את הנורמה הבאה: 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>, אז</w:t>
      </w:r>
    </w:p>
    <w:p w:rsidR="00274610" w:rsidRDefault="00CA26BF" w:rsidP="00CA26BF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v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p</m:t>
                </m:r>
              </m:sup>
            </m:sSup>
            <m:r>
              <w:rPr>
                <w:rFonts w:ascii="Cambria Math" w:eastAsiaTheme="minorEastAsia" w:hAnsi="Cambria Math" w:cs="David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p</m:t>
                </m:r>
              </m:sup>
            </m:sSup>
            <m:r>
              <w:rPr>
                <w:rFonts w:ascii="Cambria Math" w:eastAsiaTheme="minorEastAsia" w:hAnsi="Cambria Math" w:cs="David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p</m:t>
                </m:r>
              </m:den>
            </m:f>
          </m:sup>
        </m:sSup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>.</w:t>
      </w:r>
    </w:p>
    <w:p w:rsidR="00CA26BF" w:rsidRDefault="00CA26BF" w:rsidP="00CA26BF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 w:rsidRPr="00FE77A2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תרגיל</w:t>
      </w:r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: בדקו שלכל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</m:t>
        </m:r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dPr>
                  <m:e/>
                </m:d>
              </m:e>
            </m:d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sub>
        </m:sSub>
      </m:oMath>
      <w:r>
        <w:rPr>
          <w:rFonts w:ascii="David" w:eastAsiaTheme="minorEastAsia" w:hAnsi="David" w:cs="David" w:hint="cs"/>
          <w:i/>
          <w:sz w:val="24"/>
          <w:szCs w:val="24"/>
          <w:rtl/>
        </w:rPr>
        <w:t xml:space="preserve"> היא אכן נורמה!</w:t>
      </w:r>
    </w:p>
    <w:p w:rsidR="00CA26BF" w:rsidRDefault="00CA26BF" w:rsidP="00CA26BF">
      <w:pPr>
        <w:spacing w:line="360" w:lineRule="auto"/>
        <w:rPr>
          <w:rFonts w:ascii="David" w:eastAsiaTheme="minorEastAsia" w:hAnsi="David" w:cs="David"/>
          <w:b/>
          <w:bCs/>
          <w:i/>
          <w:sz w:val="24"/>
          <w:szCs w:val="24"/>
          <w:rtl/>
        </w:rPr>
      </w:pPr>
      <w:r w:rsidRPr="00FE77A2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טענה</w:t>
      </w:r>
    </w:p>
    <w:p w:rsidR="004454F2" w:rsidRPr="004454F2" w:rsidRDefault="00380035" w:rsidP="004454F2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SA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David"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v</m:t>
                    </m: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SA"/>
                  </w:rPr>
                </m:ctrlPr>
              </m:e>
            </m:d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SA"/>
              </w:rPr>
              <m:t>p</m:t>
            </m:r>
          </m:sub>
        </m:sSub>
      </m:oMath>
      <w:r w:rsidR="004454F2">
        <w:rPr>
          <w:rFonts w:ascii="David" w:eastAsiaTheme="minorEastAsia" w:hAnsi="David" w:cs="David" w:hint="cs"/>
          <w:i/>
          <w:sz w:val="24"/>
          <w:szCs w:val="24"/>
          <w:rtl/>
        </w:rPr>
        <w:t xml:space="preserve"> מושרית ממכפלה פנימית אם ורק 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p=2</m:t>
        </m:r>
      </m:oMath>
      <w:r w:rsidR="004454F2">
        <w:rPr>
          <w:rFonts w:ascii="David" w:eastAsiaTheme="minorEastAsia" w:hAnsi="David" w:cs="David" w:hint="cs"/>
          <w:i/>
          <w:sz w:val="24"/>
          <w:szCs w:val="24"/>
          <w:rtl/>
        </w:rPr>
        <w:t>.</w:t>
      </w:r>
    </w:p>
    <w:p w:rsidR="00CA26BF" w:rsidRPr="00FE77A2" w:rsidRDefault="004454F2" w:rsidP="00CA26BF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FE77A2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</w:p>
    <w:p w:rsidR="004454F2" w:rsidRDefault="004454F2" w:rsidP="00CA26BF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>
        <w:rPr>
          <w:rFonts w:ascii="David" w:eastAsiaTheme="minorEastAsia" w:hAnsi="David" w:cs="David" w:hint="cs"/>
          <w:i/>
          <w:sz w:val="24"/>
          <w:szCs w:val="24"/>
          <w:rtl/>
        </w:rPr>
        <w:t>ניקח:</w:t>
      </w:r>
    </w:p>
    <w:p w:rsidR="004454F2" w:rsidRPr="004454F2" w:rsidRDefault="004454F2" w:rsidP="004454F2">
      <w:pPr>
        <w:spacing w:line="360" w:lineRule="auto"/>
        <w:rPr>
          <w:rFonts w:ascii="David" w:eastAsiaTheme="minorEastAsia" w:hAnsi="David" w:cs="David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v=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,w=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</m:oMath>
      </m:oMathPara>
    </w:p>
    <w:p w:rsidR="004454F2" w:rsidRPr="004454F2" w:rsidRDefault="007E01E2" w:rsidP="004454F2">
      <w:pPr>
        <w:spacing w:line="360" w:lineRule="auto"/>
        <w:rPr>
          <w:rFonts w:ascii="David" w:eastAsiaTheme="minorEastAsia" w:hAnsi="David" w:cs="David"/>
          <w:i/>
          <w:sz w:val="24"/>
          <w:szCs w:val="24"/>
          <w:rtl/>
        </w:rPr>
      </w:pPr>
      <w:r>
        <w:rPr>
          <w:rFonts w:ascii="David" w:eastAsiaTheme="minorEastAsia" w:hAnsi="David" w:cs="David" w:hint="cs"/>
          <w:i/>
          <w:sz w:val="24"/>
          <w:szCs w:val="24"/>
          <w:rtl/>
        </w:rPr>
        <w:t>נחשב:</w:t>
      </w:r>
    </w:p>
    <w:p w:rsidR="004454F2" w:rsidRDefault="004454F2" w:rsidP="004454F2">
      <w:pPr>
        <w:spacing w:line="360" w:lineRule="auto"/>
        <w:rPr>
          <w:rFonts w:ascii="David" w:eastAsiaTheme="minorEastAsia" w:hAnsi="David"/>
          <w:i/>
          <w:sz w:val="24"/>
          <w:szCs w:val="24"/>
          <w:lang w:bidi="ar-S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SA"/>
                            </w:rPr>
                            <m:t>v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SA"/>
                            </w:rPr>
                            <m:t>w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=2⋅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1+1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=4=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sup>
          </m:sSup>
        </m:oMath>
      </m:oMathPara>
    </w:p>
    <w:p w:rsidR="004454F2" w:rsidRPr="004454F2" w:rsidRDefault="004454F2" w:rsidP="004454F2">
      <w:pPr>
        <w:rPr>
          <w:rFonts w:ascii="David" w:eastAsiaTheme="minorEastAsia" w:hAnsi="David"/>
          <w:i/>
          <w:sz w:val="24"/>
          <w:szCs w:val="24"/>
          <w:lang w:bidi="ar-SA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v+w=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,v-w=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-1</m:t>
                    </m:r>
                  </m:e>
                </m:mr>
              </m:m>
            </m:e>
          </m:d>
        </m:oMath>
      </m:oMathPara>
    </w:p>
    <w:p w:rsidR="004454F2" w:rsidRPr="004454F2" w:rsidRDefault="00380035" w:rsidP="004454F2">
      <w:pPr>
        <w:jc w:val="center"/>
        <w:rPr>
          <w:rFonts w:ascii="David" w:eastAsiaTheme="minorEastAsia" w:hAnsi="David"/>
          <w:sz w:val="24"/>
          <w:szCs w:val="24"/>
          <w:lang w:bidi="ar-S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A"/>
                        </w:rPr>
                        <m:t>v+w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A"/>
                        </w:rPr>
                        <m:t>v-w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p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p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=2⋅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p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p</m:t>
                  </m:r>
                </m:den>
              </m:f>
            </m:sup>
          </m:sSup>
        </m:oMath>
      </m:oMathPara>
    </w:p>
    <w:p w:rsidR="004454F2" w:rsidRDefault="004454F2" w:rsidP="004454F2">
      <w:pPr>
        <w:jc w:val="both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>אם כלל המקבילית מתקיים:</w:t>
      </w:r>
    </w:p>
    <w:p w:rsidR="007E01E2" w:rsidRPr="007E01E2" w:rsidRDefault="00380035" w:rsidP="007E01E2">
      <w:pPr>
        <w:jc w:val="both"/>
        <w:rPr>
          <w:rFonts w:ascii="David" w:eastAsiaTheme="minorEastAsia" w:hAnsi="David" w:cs="David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p</m:t>
                  </m:r>
                </m:den>
              </m:f>
            </m:sup>
          </m:sSup>
        </m:oMath>
      </m:oMathPara>
    </w:p>
    <w:p w:rsidR="007E01E2" w:rsidRPr="007E01E2" w:rsidRDefault="007E01E2" w:rsidP="007E01E2">
      <w:pPr>
        <w:jc w:val="both"/>
        <w:rPr>
          <w:rFonts w:ascii="David" w:eastAsiaTheme="minorEastAsia" w:hAnsi="David" w:cs="Arial"/>
          <w:i/>
          <w:sz w:val="24"/>
          <w:szCs w:val="24"/>
          <w:lang w:bidi="ar-S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2=1+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bidi="ar-S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SA"/>
                </w:rPr>
                <m:t>p</m:t>
              </m:r>
            </m:den>
          </m:f>
        </m:oMath>
      </m:oMathPara>
    </w:p>
    <w:p w:rsidR="007E01E2" w:rsidRPr="007E01E2" w:rsidRDefault="007E01E2" w:rsidP="007E01E2">
      <w:pPr>
        <w:jc w:val="both"/>
        <w:rPr>
          <w:rFonts w:ascii="David" w:eastAsiaTheme="minorEastAsia" w:hAnsi="David" w:cs="Arial"/>
          <w:i/>
          <w:sz w:val="24"/>
          <w:szCs w:val="24"/>
          <w:lang w:bidi="ar-S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bidi="ar-SA"/>
            </w:rPr>
            <m:t>1=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bidi="ar-S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bidi="ar-SA"/>
                </w:rPr>
                <m:t>2</m:t>
              </m:r>
              <m:ctrlPr>
                <w:rPr>
                  <w:rFonts w:ascii="Cambria Math" w:eastAsiaTheme="minorEastAsia" w:hAnsi="Cambria Math" w:cs="Arial"/>
                  <w:sz w:val="24"/>
                  <w:szCs w:val="24"/>
                  <w:lang w:bidi="ar-SA"/>
                </w:rPr>
              </m:ctrlP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SA"/>
                </w:rPr>
                <m:t>p</m:t>
              </m:r>
            </m:den>
          </m:f>
        </m:oMath>
      </m:oMathPara>
    </w:p>
    <w:p w:rsidR="007E01E2" w:rsidRPr="007E01E2" w:rsidRDefault="007E01E2" w:rsidP="007E01E2">
      <w:pPr>
        <w:jc w:val="both"/>
        <w:rPr>
          <w:rFonts w:ascii="David" w:eastAsiaTheme="minorEastAsia" w:hAnsi="David" w:cs="Arial"/>
          <w:i/>
          <w:sz w:val="24"/>
          <w:szCs w:val="24"/>
          <w:lang w:bidi="ar-SA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bidi="ar-SA"/>
            </w:rPr>
            <m:t>p=2</m:t>
          </m:r>
        </m:oMath>
      </m:oMathPara>
    </w:p>
    <w:p w:rsidR="007E01E2" w:rsidRPr="007E01E2" w:rsidRDefault="007E01E2" w:rsidP="009D5676">
      <w:pPr>
        <w:jc w:val="both"/>
        <w:rPr>
          <w:rFonts w:ascii="David" w:eastAsiaTheme="minorEastAsia" w:hAnsi="David" w:cs="Arial"/>
          <w:sz w:val="24"/>
          <w:szCs w:val="24"/>
          <w:lang w:bidi="ar-SA"/>
        </w:rPr>
      </w:pPr>
      <m:oMathPara>
        <m:oMath>
          <m:r>
            <w:rPr>
              <w:rFonts w:ascii="Cambria Math" w:eastAsiaTheme="minorEastAsia" w:hAnsi="Cambria Math" w:cs="Cambria Math" w:hint="cs"/>
              <w:sz w:val="24"/>
              <w:szCs w:val="24"/>
              <w:rtl/>
              <w:lang w:bidi="ar-SA"/>
            </w:rPr>
            <m:t>∎</m:t>
          </m:r>
        </m:oMath>
      </m:oMathPara>
      <w:bookmarkStart w:id="0" w:name="_GoBack"/>
      <w:bookmarkEnd w:id="0"/>
    </w:p>
    <w:sectPr w:rsidR="007E01E2" w:rsidRPr="007E01E2" w:rsidSect="0089178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35" w:rsidRDefault="00380035" w:rsidP="00FE4B4F">
      <w:pPr>
        <w:spacing w:after="0" w:line="240" w:lineRule="auto"/>
      </w:pPr>
      <w:r>
        <w:separator/>
      </w:r>
    </w:p>
  </w:endnote>
  <w:endnote w:type="continuationSeparator" w:id="0">
    <w:p w:rsidR="00380035" w:rsidRDefault="00380035" w:rsidP="00FE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13704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B4F" w:rsidRDefault="00FE4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67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FE4B4F" w:rsidRDefault="00FE4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35" w:rsidRDefault="00380035" w:rsidP="00FE4B4F">
      <w:pPr>
        <w:spacing w:after="0" w:line="240" w:lineRule="auto"/>
      </w:pPr>
      <w:r>
        <w:separator/>
      </w:r>
    </w:p>
  </w:footnote>
  <w:footnote w:type="continuationSeparator" w:id="0">
    <w:p w:rsidR="00380035" w:rsidRDefault="00380035" w:rsidP="00FE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9A" w:rsidRPr="00FB58BB" w:rsidRDefault="000B5157" w:rsidP="00C8079A">
    <w:pPr>
      <w:pStyle w:val="Header"/>
      <w:rPr>
        <w:rFonts w:cs="David"/>
        <w:b/>
        <w:bCs/>
      </w:rPr>
    </w:pPr>
    <w:r>
      <w:rPr>
        <w:rFonts w:cs="David" w:hint="cs"/>
        <w:b/>
        <w:bCs/>
        <w:sz w:val="32"/>
        <w:szCs w:val="24"/>
        <w:rtl/>
      </w:rPr>
      <w:t>זהות פולארית</w:t>
    </w:r>
    <w:r w:rsidR="00C8079A" w:rsidRPr="00FB58BB">
      <w:rPr>
        <w:rFonts w:cs="David"/>
        <w:b/>
        <w:bCs/>
        <w:rtl/>
      </w:rPr>
      <w:ptab w:relativeTo="margin" w:alignment="center" w:leader="none"/>
    </w:r>
    <w:r w:rsidR="00C8079A" w:rsidRPr="00DF001B">
      <w:rPr>
        <w:rFonts w:cs="David" w:hint="cs"/>
        <w:b/>
        <w:bCs/>
        <w:sz w:val="30"/>
        <w:szCs w:val="30"/>
        <w:rtl/>
      </w:rPr>
      <w:t xml:space="preserve">הרצאה </w:t>
    </w:r>
    <w:r w:rsidR="00C8079A">
      <w:rPr>
        <w:rFonts w:cs="David" w:hint="cs"/>
        <w:b/>
        <w:bCs/>
        <w:sz w:val="30"/>
        <w:szCs w:val="30"/>
        <w:rtl/>
      </w:rPr>
      <w:t>1</w:t>
    </w:r>
    <w:r w:rsidR="00C8079A" w:rsidRPr="00DF001B">
      <w:rPr>
        <w:rFonts w:cs="David" w:hint="cs"/>
        <w:b/>
        <w:bCs/>
        <w:sz w:val="30"/>
        <w:szCs w:val="30"/>
        <w:rtl/>
      </w:rPr>
      <w:t>5</w:t>
    </w:r>
    <w:r w:rsidR="00C8079A" w:rsidRPr="00FB58BB">
      <w:rPr>
        <w:rFonts w:cs="David"/>
        <w:b/>
        <w:bCs/>
        <w:rtl/>
      </w:rPr>
      <w:ptab w:relativeTo="margin" w:alignment="right" w:leader="none"/>
    </w:r>
    <w:r w:rsidR="00C8079A">
      <w:rPr>
        <w:rFonts w:cs="David" w:hint="cs"/>
        <w:b/>
        <w:bCs/>
        <w:sz w:val="36"/>
        <w:szCs w:val="24"/>
        <w:rtl/>
      </w:rPr>
      <w:t>17.12</w:t>
    </w:r>
    <w:r w:rsidR="00C8079A" w:rsidRPr="00DF001B">
      <w:rPr>
        <w:rFonts w:cs="David" w:hint="cs"/>
        <w:b/>
        <w:bCs/>
        <w:sz w:val="36"/>
        <w:szCs w:val="24"/>
        <w:rtl/>
      </w:rPr>
      <w:t>.2015</w:t>
    </w:r>
  </w:p>
  <w:p w:rsidR="00C8079A" w:rsidRPr="00783B49" w:rsidRDefault="000B5157" w:rsidP="00FB6A30">
    <w:pPr>
      <w:pStyle w:val="Header"/>
      <w:rPr>
        <w:rFonts w:cs="David"/>
      </w:rPr>
    </w:pPr>
    <w:r w:rsidRPr="000B5157">
      <w:rPr>
        <w:rFonts w:cs="David" w:hint="cs"/>
        <w:b/>
        <w:bCs/>
        <w:rtl/>
      </w:rPr>
      <w:t>מרחב נורמי</w:t>
    </w:r>
    <w:r w:rsidR="00C8079A">
      <w:rPr>
        <w:rFonts w:cs="David" w:hint="cs"/>
        <w:rtl/>
      </w:rPr>
      <w:tab/>
    </w:r>
    <w:r w:rsidR="00C8079A" w:rsidRPr="00DF001B">
      <w:rPr>
        <w:rFonts w:cs="David" w:hint="cs"/>
        <w:sz w:val="24"/>
        <w:szCs w:val="24"/>
        <w:rtl/>
      </w:rPr>
      <w:t xml:space="preserve">נכתב על ידי </w:t>
    </w:r>
    <w:r w:rsidR="00FB6A30">
      <w:rPr>
        <w:rFonts w:cs="David" w:hint="cs"/>
        <w:sz w:val="24"/>
        <w:szCs w:val="24"/>
        <w:rtl/>
      </w:rPr>
      <w:t>יהונתן רגב</w:t>
    </w:r>
  </w:p>
  <w:p w:rsidR="00C8079A" w:rsidRPr="00ED582F" w:rsidRDefault="00C8079A" w:rsidP="00C8079A">
    <w:pPr>
      <w:pStyle w:val="Header"/>
    </w:pPr>
  </w:p>
  <w:p w:rsidR="00FE4B4F" w:rsidRPr="00C8079A" w:rsidRDefault="00FE4B4F" w:rsidP="00C807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71073"/>
    <w:multiLevelType w:val="hybridMultilevel"/>
    <w:tmpl w:val="8EE0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A6"/>
    <w:rsid w:val="0000218C"/>
    <w:rsid w:val="000026AF"/>
    <w:rsid w:val="000153EF"/>
    <w:rsid w:val="00022804"/>
    <w:rsid w:val="00027700"/>
    <w:rsid w:val="00044CC7"/>
    <w:rsid w:val="000508EC"/>
    <w:rsid w:val="000565DD"/>
    <w:rsid w:val="0006194B"/>
    <w:rsid w:val="00067C6D"/>
    <w:rsid w:val="000A3A3D"/>
    <w:rsid w:val="000B290E"/>
    <w:rsid w:val="000B5157"/>
    <w:rsid w:val="000F67DB"/>
    <w:rsid w:val="0010050B"/>
    <w:rsid w:val="0010098B"/>
    <w:rsid w:val="00102792"/>
    <w:rsid w:val="00107069"/>
    <w:rsid w:val="001218B4"/>
    <w:rsid w:val="00135FB8"/>
    <w:rsid w:val="00137E74"/>
    <w:rsid w:val="00146B84"/>
    <w:rsid w:val="0015017B"/>
    <w:rsid w:val="001502A6"/>
    <w:rsid w:val="0015086F"/>
    <w:rsid w:val="0015633B"/>
    <w:rsid w:val="00173713"/>
    <w:rsid w:val="001804C2"/>
    <w:rsid w:val="00195546"/>
    <w:rsid w:val="001A1C85"/>
    <w:rsid w:val="001A445F"/>
    <w:rsid w:val="001B76B7"/>
    <w:rsid w:val="001E5B21"/>
    <w:rsid w:val="00204585"/>
    <w:rsid w:val="00205A61"/>
    <w:rsid w:val="00221180"/>
    <w:rsid w:val="00223226"/>
    <w:rsid w:val="00231237"/>
    <w:rsid w:val="002449FC"/>
    <w:rsid w:val="00274610"/>
    <w:rsid w:val="002765CD"/>
    <w:rsid w:val="00276623"/>
    <w:rsid w:val="002C7113"/>
    <w:rsid w:val="002D0EED"/>
    <w:rsid w:val="002D21BA"/>
    <w:rsid w:val="002D2A07"/>
    <w:rsid w:val="002E178F"/>
    <w:rsid w:val="003016A0"/>
    <w:rsid w:val="00305201"/>
    <w:rsid w:val="0032027B"/>
    <w:rsid w:val="00326172"/>
    <w:rsid w:val="003352F2"/>
    <w:rsid w:val="003367B7"/>
    <w:rsid w:val="00366BAD"/>
    <w:rsid w:val="00380035"/>
    <w:rsid w:val="003979D3"/>
    <w:rsid w:val="003A5641"/>
    <w:rsid w:val="003C5850"/>
    <w:rsid w:val="003D6D01"/>
    <w:rsid w:val="003D706D"/>
    <w:rsid w:val="003E4BAE"/>
    <w:rsid w:val="004005AB"/>
    <w:rsid w:val="00404C28"/>
    <w:rsid w:val="00425AAF"/>
    <w:rsid w:val="004310EC"/>
    <w:rsid w:val="004454F2"/>
    <w:rsid w:val="004500E2"/>
    <w:rsid w:val="004940E3"/>
    <w:rsid w:val="004C7DAB"/>
    <w:rsid w:val="004E7E11"/>
    <w:rsid w:val="005122AC"/>
    <w:rsid w:val="00514271"/>
    <w:rsid w:val="00523A60"/>
    <w:rsid w:val="00544614"/>
    <w:rsid w:val="0055054C"/>
    <w:rsid w:val="005640D9"/>
    <w:rsid w:val="00564CB7"/>
    <w:rsid w:val="005866EB"/>
    <w:rsid w:val="005B1D5F"/>
    <w:rsid w:val="005B296B"/>
    <w:rsid w:val="005C3B70"/>
    <w:rsid w:val="005C6428"/>
    <w:rsid w:val="005D0D22"/>
    <w:rsid w:val="005E7168"/>
    <w:rsid w:val="005E742B"/>
    <w:rsid w:val="005F5920"/>
    <w:rsid w:val="0061036C"/>
    <w:rsid w:val="00614771"/>
    <w:rsid w:val="00634AC0"/>
    <w:rsid w:val="006401E8"/>
    <w:rsid w:val="00673667"/>
    <w:rsid w:val="006739BB"/>
    <w:rsid w:val="00686C2C"/>
    <w:rsid w:val="0068709F"/>
    <w:rsid w:val="006B2497"/>
    <w:rsid w:val="006B2FD1"/>
    <w:rsid w:val="006B5F12"/>
    <w:rsid w:val="006C6032"/>
    <w:rsid w:val="006E3EAC"/>
    <w:rsid w:val="007037A9"/>
    <w:rsid w:val="007337B6"/>
    <w:rsid w:val="00734401"/>
    <w:rsid w:val="007526D0"/>
    <w:rsid w:val="00776071"/>
    <w:rsid w:val="00776684"/>
    <w:rsid w:val="0077701C"/>
    <w:rsid w:val="007B315B"/>
    <w:rsid w:val="007C6E27"/>
    <w:rsid w:val="007E01E2"/>
    <w:rsid w:val="007E1FDE"/>
    <w:rsid w:val="007E64CB"/>
    <w:rsid w:val="00803809"/>
    <w:rsid w:val="008066A8"/>
    <w:rsid w:val="00841E24"/>
    <w:rsid w:val="008420D2"/>
    <w:rsid w:val="00853C6B"/>
    <w:rsid w:val="00853DF3"/>
    <w:rsid w:val="00865EBB"/>
    <w:rsid w:val="00871A4A"/>
    <w:rsid w:val="00874D04"/>
    <w:rsid w:val="008834C5"/>
    <w:rsid w:val="00891784"/>
    <w:rsid w:val="00894D71"/>
    <w:rsid w:val="008A3241"/>
    <w:rsid w:val="008A716F"/>
    <w:rsid w:val="008C07E7"/>
    <w:rsid w:val="008D2139"/>
    <w:rsid w:val="008D7408"/>
    <w:rsid w:val="008E5ECB"/>
    <w:rsid w:val="008E6277"/>
    <w:rsid w:val="009004E3"/>
    <w:rsid w:val="00933F80"/>
    <w:rsid w:val="00957CFF"/>
    <w:rsid w:val="009644C1"/>
    <w:rsid w:val="0098473B"/>
    <w:rsid w:val="00990926"/>
    <w:rsid w:val="0099581B"/>
    <w:rsid w:val="009A28AC"/>
    <w:rsid w:val="009B2C80"/>
    <w:rsid w:val="009B3C07"/>
    <w:rsid w:val="009D2270"/>
    <w:rsid w:val="009D5676"/>
    <w:rsid w:val="00A04B21"/>
    <w:rsid w:val="00A20675"/>
    <w:rsid w:val="00A24AEC"/>
    <w:rsid w:val="00A36FD5"/>
    <w:rsid w:val="00A371AD"/>
    <w:rsid w:val="00A45488"/>
    <w:rsid w:val="00A51EC8"/>
    <w:rsid w:val="00A541E0"/>
    <w:rsid w:val="00A5430D"/>
    <w:rsid w:val="00A72713"/>
    <w:rsid w:val="00A80553"/>
    <w:rsid w:val="00A9729C"/>
    <w:rsid w:val="00AA1292"/>
    <w:rsid w:val="00AA2FC7"/>
    <w:rsid w:val="00AA511B"/>
    <w:rsid w:val="00AB4B84"/>
    <w:rsid w:val="00AC625D"/>
    <w:rsid w:val="00AF1743"/>
    <w:rsid w:val="00AF4473"/>
    <w:rsid w:val="00B00BA6"/>
    <w:rsid w:val="00B17763"/>
    <w:rsid w:val="00B20D70"/>
    <w:rsid w:val="00B41852"/>
    <w:rsid w:val="00B46FBA"/>
    <w:rsid w:val="00B5658C"/>
    <w:rsid w:val="00B81EBD"/>
    <w:rsid w:val="00BA243A"/>
    <w:rsid w:val="00BB09C8"/>
    <w:rsid w:val="00BC2F16"/>
    <w:rsid w:val="00BC55F2"/>
    <w:rsid w:val="00BC7ECA"/>
    <w:rsid w:val="00BD6292"/>
    <w:rsid w:val="00BE07FF"/>
    <w:rsid w:val="00BE4649"/>
    <w:rsid w:val="00BE638F"/>
    <w:rsid w:val="00BF2F80"/>
    <w:rsid w:val="00C15109"/>
    <w:rsid w:val="00C32FB8"/>
    <w:rsid w:val="00C37B21"/>
    <w:rsid w:val="00C8079A"/>
    <w:rsid w:val="00C808F9"/>
    <w:rsid w:val="00C812C2"/>
    <w:rsid w:val="00C856CC"/>
    <w:rsid w:val="00C8697B"/>
    <w:rsid w:val="00C95358"/>
    <w:rsid w:val="00C96176"/>
    <w:rsid w:val="00CA26BF"/>
    <w:rsid w:val="00CB2F53"/>
    <w:rsid w:val="00CB6B75"/>
    <w:rsid w:val="00CE6DA8"/>
    <w:rsid w:val="00CF04BC"/>
    <w:rsid w:val="00CF44E4"/>
    <w:rsid w:val="00D00F9F"/>
    <w:rsid w:val="00D02BA3"/>
    <w:rsid w:val="00D120A9"/>
    <w:rsid w:val="00D31006"/>
    <w:rsid w:val="00D45A40"/>
    <w:rsid w:val="00D47B91"/>
    <w:rsid w:val="00D5597F"/>
    <w:rsid w:val="00D95AFE"/>
    <w:rsid w:val="00DA3436"/>
    <w:rsid w:val="00DA61F8"/>
    <w:rsid w:val="00DB23BF"/>
    <w:rsid w:val="00DB5FD9"/>
    <w:rsid w:val="00DB6998"/>
    <w:rsid w:val="00DD3BFF"/>
    <w:rsid w:val="00DD3D84"/>
    <w:rsid w:val="00DD4011"/>
    <w:rsid w:val="00DF1B27"/>
    <w:rsid w:val="00DF395A"/>
    <w:rsid w:val="00E05460"/>
    <w:rsid w:val="00E054FA"/>
    <w:rsid w:val="00E05A67"/>
    <w:rsid w:val="00E10687"/>
    <w:rsid w:val="00E21FBA"/>
    <w:rsid w:val="00E47EBC"/>
    <w:rsid w:val="00E627B0"/>
    <w:rsid w:val="00E800AF"/>
    <w:rsid w:val="00E80477"/>
    <w:rsid w:val="00E8173A"/>
    <w:rsid w:val="00E827D8"/>
    <w:rsid w:val="00E864C0"/>
    <w:rsid w:val="00EC0DF7"/>
    <w:rsid w:val="00EC2BB2"/>
    <w:rsid w:val="00ED2536"/>
    <w:rsid w:val="00EF4778"/>
    <w:rsid w:val="00F27CE8"/>
    <w:rsid w:val="00F47017"/>
    <w:rsid w:val="00F61FF4"/>
    <w:rsid w:val="00F7039F"/>
    <w:rsid w:val="00F76BCF"/>
    <w:rsid w:val="00F80A49"/>
    <w:rsid w:val="00F80FF0"/>
    <w:rsid w:val="00F81573"/>
    <w:rsid w:val="00F93748"/>
    <w:rsid w:val="00F94691"/>
    <w:rsid w:val="00FB6A30"/>
    <w:rsid w:val="00FD0270"/>
    <w:rsid w:val="00FD1AB0"/>
    <w:rsid w:val="00FE4B4F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2A6"/>
    <w:rPr>
      <w:color w:val="808080"/>
    </w:rPr>
  </w:style>
  <w:style w:type="paragraph" w:styleId="ListParagraph">
    <w:name w:val="List Paragraph"/>
    <w:basedOn w:val="Normal"/>
    <w:uiPriority w:val="34"/>
    <w:qFormat/>
    <w:rsid w:val="00EC0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B4F"/>
  </w:style>
  <w:style w:type="paragraph" w:styleId="Footer">
    <w:name w:val="footer"/>
    <w:basedOn w:val="Normal"/>
    <w:link w:val="FooterChar"/>
    <w:uiPriority w:val="99"/>
    <w:unhideWhenUsed/>
    <w:rsid w:val="00FE4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2A6"/>
    <w:rPr>
      <w:color w:val="808080"/>
    </w:rPr>
  </w:style>
  <w:style w:type="paragraph" w:styleId="ListParagraph">
    <w:name w:val="List Paragraph"/>
    <w:basedOn w:val="Normal"/>
    <w:uiPriority w:val="34"/>
    <w:qFormat/>
    <w:rsid w:val="00EC0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B4F"/>
  </w:style>
  <w:style w:type="paragraph" w:styleId="Footer">
    <w:name w:val="footer"/>
    <w:basedOn w:val="Normal"/>
    <w:link w:val="FooterChar"/>
    <w:uiPriority w:val="99"/>
    <w:unhideWhenUsed/>
    <w:rsid w:val="00FE4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539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</dc:creator>
  <cp:lastModifiedBy>Shuki</cp:lastModifiedBy>
  <cp:revision>35</cp:revision>
  <dcterms:created xsi:type="dcterms:W3CDTF">2015-12-17T13:56:00Z</dcterms:created>
  <dcterms:modified xsi:type="dcterms:W3CDTF">2015-12-25T09:52:00Z</dcterms:modified>
</cp:coreProperties>
</file>